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both"/>
        <w:rPr>
          <w:rFonts w:hint="eastAsia" w:ascii="宋体" w:hAnsi="宋体" w:cs="宋体"/>
          <w:b/>
          <w:bCs/>
          <w:sz w:val="32"/>
          <w:szCs w:val="32"/>
          <w:lang w:val="en-US" w:eastAsia="zh-CN"/>
        </w:rPr>
      </w:pPr>
      <w:bookmarkStart w:id="0" w:name="_GoBack"/>
      <w:bookmarkEnd w:id="0"/>
      <w:r>
        <w:rPr>
          <w:rFonts w:hint="eastAsia" w:ascii="宋体" w:hAnsi="宋体" w:cs="宋体"/>
          <w:b/>
          <w:bCs/>
          <w:sz w:val="32"/>
          <w:szCs w:val="32"/>
          <w:lang w:val="en-US" w:eastAsia="zh-CN"/>
        </w:rPr>
        <w:t>附件2</w:t>
      </w: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pStyle w:val="2"/>
        <w:ind w:left="0" w:leftChars="0" w:firstLine="0" w:firstLineChars="0"/>
        <w:jc w:val="center"/>
      </w:pPr>
      <w:r>
        <w:rPr>
          <w:rFonts w:hint="eastAsia"/>
        </w:rPr>
        <w:t>建设工程咨询服务合同</w:t>
      </w:r>
      <w:r>
        <w:rPr>
          <w:rFonts w:hint="eastAsia" w:eastAsia="宋体"/>
          <w:b/>
          <w:bCs/>
          <w:kern w:val="44"/>
          <w:sz w:val="44"/>
          <w:szCs w:val="44"/>
        </w:rPr>
        <w:t>示范文本</w:t>
      </w:r>
    </w:p>
    <w:p>
      <w:pPr>
        <w:keepNext/>
        <w:keepLines/>
        <w:spacing w:before="240" w:after="240" w:line="360" w:lineRule="auto"/>
        <w:ind w:left="0" w:leftChars="0" w:firstLine="0" w:firstLineChars="0"/>
        <w:jc w:val="center"/>
        <w:outlineLvl w:val="0"/>
        <w:rPr>
          <w:rFonts w:eastAsia="宋体"/>
          <w:b/>
          <w:bCs/>
          <w:kern w:val="44"/>
          <w:sz w:val="44"/>
          <w:szCs w:val="44"/>
        </w:rPr>
      </w:pPr>
      <w:r>
        <w:rPr>
          <w:rFonts w:hint="eastAsia" w:eastAsia="宋体"/>
          <w:b/>
          <w:bCs/>
          <w:kern w:val="44"/>
          <w:sz w:val="44"/>
          <w:szCs w:val="44"/>
        </w:rPr>
        <w:t>（</w:t>
      </w:r>
      <w:r>
        <w:rPr>
          <w:rFonts w:hint="eastAsia" w:eastAsia="宋体"/>
          <w:b/>
          <w:bCs/>
          <w:kern w:val="44"/>
          <w:sz w:val="44"/>
          <w:szCs w:val="44"/>
          <w:lang w:val="en-US" w:eastAsia="zh-CN"/>
        </w:rPr>
        <w:t>征求意见稿</w:t>
      </w:r>
      <w:r>
        <w:rPr>
          <w:rFonts w:hint="eastAsia" w:eastAsia="宋体"/>
          <w:b/>
          <w:bCs/>
          <w:kern w:val="44"/>
          <w:sz w:val="44"/>
          <w:szCs w:val="44"/>
        </w:rPr>
        <w:t>）</w:t>
      </w: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640"/>
        <w:rPr>
          <w:rFonts w:eastAsia="宋体"/>
          <w:sz w:val="32"/>
          <w:szCs w:val="32"/>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ascii="仿宋_GB2312" w:eastAsia="仿宋_GB2312"/>
        </w:rPr>
      </w:pPr>
    </w:p>
    <w:p>
      <w:pPr>
        <w:pStyle w:val="3"/>
      </w:pPr>
      <w:r>
        <w:rPr>
          <w:rFonts w:hint="eastAsia"/>
        </w:rPr>
        <w:t>工程咨询服务协议书</w:t>
      </w:r>
    </w:p>
    <w:p>
      <w:pPr>
        <w:spacing w:line="360" w:lineRule="auto"/>
        <w:ind w:firstLine="480"/>
        <w:rPr>
          <w:rFonts w:eastAsia="宋体"/>
        </w:rPr>
      </w:pPr>
    </w:p>
    <w:p>
      <w:pPr>
        <w:spacing w:line="360" w:lineRule="auto"/>
        <w:ind w:firstLine="480"/>
        <w:rPr>
          <w:rFonts w:eastAsia="宋体"/>
        </w:rPr>
      </w:pPr>
    </w:p>
    <w:p>
      <w:pPr>
        <w:spacing w:line="360" w:lineRule="auto"/>
        <w:ind w:firstLine="480"/>
        <w:rPr>
          <w:rFonts w:eastAsia="宋体"/>
        </w:rPr>
      </w:pPr>
      <w:r>
        <w:rPr>
          <w:rFonts w:eastAsia="宋体"/>
          <w:u w:val="single"/>
        </w:rPr>
        <w:t>＿＿＿＿＿＿＿＿＿＿＿＿＿＿＿＿＿</w:t>
      </w:r>
      <w:r>
        <w:rPr>
          <w:rFonts w:eastAsia="宋体"/>
        </w:rPr>
        <w:t>（以下简称</w:t>
      </w:r>
      <w:r>
        <w:rPr>
          <w:rFonts w:hint="eastAsia" w:eastAsia="宋体"/>
        </w:rPr>
        <w:t>“</w:t>
      </w:r>
      <w:r>
        <w:rPr>
          <w:rFonts w:eastAsia="宋体"/>
        </w:rPr>
        <w:t>客户</w:t>
      </w:r>
      <w:r>
        <w:rPr>
          <w:rFonts w:hint="eastAsia" w:eastAsia="宋体"/>
        </w:rPr>
        <w:t>”</w:t>
      </w:r>
      <w:r>
        <w:rPr>
          <w:rFonts w:eastAsia="宋体"/>
        </w:rPr>
        <w:t>）与</w:t>
      </w:r>
      <w:r>
        <w:rPr>
          <w:rFonts w:eastAsia="宋体"/>
          <w:u w:val="single"/>
        </w:rPr>
        <w:t>＿＿＿＿＿＿＿＿＿＿＿＿＿＿＿＿＿</w:t>
      </w:r>
      <w:r>
        <w:rPr>
          <w:rFonts w:eastAsia="宋体"/>
        </w:rPr>
        <w:t>（以下简称</w:t>
      </w:r>
      <w:r>
        <w:rPr>
          <w:rFonts w:hint="eastAsia" w:eastAsia="宋体"/>
        </w:rPr>
        <w:t>“</w:t>
      </w:r>
      <w:r>
        <w:rPr>
          <w:rFonts w:eastAsia="宋体"/>
        </w:rPr>
        <w:t>工程咨询方</w:t>
      </w:r>
      <w:r>
        <w:rPr>
          <w:rFonts w:hint="eastAsia" w:eastAsia="宋体"/>
        </w:rPr>
        <w:t>”</w:t>
      </w:r>
      <w:r>
        <w:rPr>
          <w:rFonts w:eastAsia="宋体"/>
        </w:rPr>
        <w:t>）经过双方协商一致，签订本协议。</w:t>
      </w:r>
    </w:p>
    <w:p>
      <w:pPr>
        <w:spacing w:line="360" w:lineRule="auto"/>
        <w:ind w:firstLine="480"/>
        <w:rPr>
          <w:rFonts w:eastAsia="宋体"/>
        </w:rPr>
      </w:pPr>
      <w:r>
        <w:rPr>
          <w:rFonts w:eastAsia="宋体"/>
        </w:rPr>
        <w:t>一、客户委托工程咨询方提供</w:t>
      </w:r>
      <w:r>
        <w:rPr>
          <w:rFonts w:eastAsia="宋体"/>
          <w:u w:val="single"/>
        </w:rPr>
        <w:t>＿＿＿＿＿＿＿＿＿＿＿＿＿＿＿＿＿＿＿＿＿＿＿＿＿</w:t>
      </w:r>
      <w:r>
        <w:rPr>
          <w:rFonts w:eastAsia="宋体"/>
        </w:rPr>
        <w:t>（列委托服务内容）咨询服务，并已接受工程咨询方为履行该服务所提出的建议书和其他报价等文件。</w:t>
      </w:r>
    </w:p>
    <w:p>
      <w:pPr>
        <w:spacing w:line="360" w:lineRule="auto"/>
        <w:ind w:firstLine="480"/>
        <w:rPr>
          <w:rFonts w:eastAsia="宋体"/>
        </w:rPr>
      </w:pPr>
    </w:p>
    <w:p>
      <w:pPr>
        <w:spacing w:line="360" w:lineRule="auto"/>
        <w:ind w:firstLine="480"/>
        <w:rPr>
          <w:rFonts w:eastAsia="宋体"/>
        </w:rPr>
      </w:pPr>
      <w:r>
        <w:rPr>
          <w:rFonts w:eastAsia="宋体"/>
        </w:rPr>
        <w:t> 二、本协议书中的词语与所属的服务协议书条件及有关附件同义。</w:t>
      </w:r>
      <w:r>
        <w:rPr>
          <w:rFonts w:eastAsia="宋体"/>
        </w:rPr>
        <w:br w:type="textWrapping"/>
      </w:r>
    </w:p>
    <w:p>
      <w:pPr>
        <w:spacing w:line="360" w:lineRule="auto"/>
        <w:ind w:firstLine="480"/>
        <w:rPr>
          <w:rFonts w:eastAsia="宋体"/>
        </w:rPr>
      </w:pPr>
      <w:r>
        <w:rPr>
          <w:rFonts w:eastAsia="宋体"/>
        </w:rPr>
        <w:t>三、下列文件均为本协议书的组成部分：</w:t>
      </w:r>
    </w:p>
    <w:p>
      <w:pPr>
        <w:spacing w:line="360" w:lineRule="auto"/>
        <w:ind w:firstLine="480"/>
        <w:rPr>
          <w:rFonts w:eastAsia="宋体"/>
        </w:rPr>
      </w:pPr>
      <w:r>
        <w:rPr>
          <w:rFonts w:hint="eastAsia" w:eastAsia="宋体"/>
        </w:rPr>
        <w:t>①</w:t>
      </w:r>
      <w:r>
        <w:rPr>
          <w:rFonts w:eastAsia="宋体"/>
        </w:rPr>
        <w:t>委托函或中标函；</w:t>
      </w:r>
    </w:p>
    <w:p>
      <w:pPr>
        <w:spacing w:line="360" w:lineRule="auto"/>
        <w:ind w:firstLine="480"/>
        <w:rPr>
          <w:rFonts w:eastAsia="宋体"/>
        </w:rPr>
      </w:pPr>
      <w:r>
        <w:rPr>
          <w:rFonts w:hint="eastAsia" w:eastAsia="宋体"/>
        </w:rPr>
        <w:t>②</w:t>
      </w:r>
      <w:r>
        <w:rPr>
          <w:rFonts w:eastAsia="宋体"/>
        </w:rPr>
        <w:t>工程咨询服务协议书通用条件；</w:t>
      </w:r>
    </w:p>
    <w:p>
      <w:pPr>
        <w:spacing w:line="360" w:lineRule="auto"/>
        <w:ind w:firstLine="480"/>
        <w:rPr>
          <w:rFonts w:eastAsia="宋体"/>
        </w:rPr>
      </w:pPr>
      <w:r>
        <w:rPr>
          <w:rFonts w:hint="eastAsia" w:eastAsia="宋体"/>
        </w:rPr>
        <w:t>③</w:t>
      </w:r>
      <w:r>
        <w:rPr>
          <w:rFonts w:eastAsia="宋体"/>
        </w:rPr>
        <w:t>工程咨询服务协议书专用条件； </w:t>
      </w:r>
    </w:p>
    <w:p>
      <w:pPr>
        <w:spacing w:line="360" w:lineRule="auto"/>
        <w:ind w:firstLine="480"/>
        <w:rPr>
          <w:rFonts w:eastAsia="宋体"/>
        </w:rPr>
      </w:pPr>
      <w:r>
        <w:rPr>
          <w:rFonts w:hint="eastAsia" w:eastAsia="宋体"/>
        </w:rPr>
        <w:t>④</w:t>
      </w:r>
      <w:r>
        <w:rPr>
          <w:rFonts w:eastAsia="宋体"/>
        </w:rPr>
        <w:t>附件，即</w:t>
      </w:r>
      <w:r>
        <w:rPr>
          <w:rFonts w:hint="eastAsia" w:eastAsia="宋体"/>
        </w:rPr>
        <w:t>：</w:t>
      </w:r>
    </w:p>
    <w:p>
      <w:pPr>
        <w:spacing w:line="360" w:lineRule="auto"/>
        <w:ind w:firstLine="480"/>
        <w:rPr>
          <w:rFonts w:eastAsia="宋体"/>
        </w:rPr>
      </w:pPr>
      <w:r>
        <w:rPr>
          <w:rFonts w:eastAsia="宋体"/>
        </w:rPr>
        <w:t>附件A——委托工程咨询服务范围；</w:t>
      </w:r>
    </w:p>
    <w:p>
      <w:pPr>
        <w:spacing w:line="360" w:lineRule="auto"/>
        <w:ind w:firstLine="480"/>
        <w:rPr>
          <w:rFonts w:eastAsia="宋体"/>
        </w:rPr>
      </w:pPr>
      <w:r>
        <w:rPr>
          <w:rFonts w:eastAsia="宋体"/>
        </w:rPr>
        <w:t>附件B——客户提供的职员、设备、设施和其他人员的服务；</w:t>
      </w:r>
    </w:p>
    <w:p>
      <w:pPr>
        <w:spacing w:line="360" w:lineRule="auto"/>
        <w:ind w:firstLine="480"/>
        <w:rPr>
          <w:rFonts w:hint="eastAsia" w:eastAsia="宋体"/>
        </w:rPr>
      </w:pPr>
      <w:r>
        <w:rPr>
          <w:rFonts w:eastAsia="宋体"/>
        </w:rPr>
        <w:t>附件C——报酬和支付；</w:t>
      </w:r>
    </w:p>
    <w:p>
      <w:pPr>
        <w:spacing w:line="360" w:lineRule="auto"/>
        <w:ind w:firstLine="480"/>
        <w:rPr>
          <w:rFonts w:eastAsia="宋体"/>
        </w:rPr>
      </w:pPr>
      <w:r>
        <w:rPr>
          <w:rFonts w:hint="eastAsia" w:eastAsia="宋体"/>
        </w:rPr>
        <w:t>附件D——工程咨询方的人员与岗位；</w:t>
      </w:r>
    </w:p>
    <w:p>
      <w:pPr>
        <w:spacing w:line="360" w:lineRule="auto"/>
        <w:ind w:firstLine="480"/>
        <w:rPr>
          <w:rFonts w:eastAsia="宋体"/>
        </w:rPr>
      </w:pPr>
      <w:r>
        <w:rPr>
          <w:rFonts w:hint="eastAsia" w:eastAsia="宋体"/>
        </w:rPr>
        <w:t>⑤</w:t>
      </w:r>
      <w:r>
        <w:rPr>
          <w:rFonts w:eastAsia="宋体"/>
        </w:rPr>
        <w:t>在实施过程中共同签署的补充和修正文件。</w:t>
      </w:r>
    </w:p>
    <w:p>
      <w:pPr>
        <w:spacing w:line="360" w:lineRule="auto"/>
        <w:ind w:firstLine="480"/>
        <w:rPr>
          <w:rFonts w:eastAsia="宋体"/>
        </w:rPr>
      </w:pPr>
    </w:p>
    <w:p>
      <w:pPr>
        <w:spacing w:line="360" w:lineRule="auto"/>
        <w:ind w:firstLine="480"/>
        <w:rPr>
          <w:rFonts w:eastAsia="宋体"/>
        </w:rPr>
      </w:pPr>
      <w:r>
        <w:rPr>
          <w:rFonts w:eastAsia="宋体"/>
        </w:rPr>
        <w:t>四、</w:t>
      </w:r>
      <w:r>
        <w:rPr>
          <w:rFonts w:hint="eastAsia" w:eastAsia="宋体"/>
        </w:rPr>
        <w:t>工程咨询方</w:t>
      </w:r>
      <w:r>
        <w:rPr>
          <w:rFonts w:eastAsia="宋体"/>
        </w:rPr>
        <w:t>向</w:t>
      </w:r>
      <w:r>
        <w:rPr>
          <w:rFonts w:hint="eastAsia" w:eastAsia="宋体"/>
        </w:rPr>
        <w:t>客户</w:t>
      </w:r>
      <w:r>
        <w:rPr>
          <w:rFonts w:eastAsia="宋体"/>
        </w:rPr>
        <w:t>承诺，按照本协议约定提供</w:t>
      </w:r>
      <w:r>
        <w:rPr>
          <w:rFonts w:hint="eastAsia" w:eastAsia="宋体"/>
        </w:rPr>
        <w:t>工程咨询</w:t>
      </w:r>
      <w:r>
        <w:rPr>
          <w:rFonts w:eastAsia="宋体"/>
        </w:rPr>
        <w:t>相关服务。</w:t>
      </w:r>
    </w:p>
    <w:p>
      <w:pPr>
        <w:spacing w:line="360" w:lineRule="auto"/>
        <w:ind w:firstLine="480"/>
        <w:rPr>
          <w:rFonts w:eastAsia="宋体"/>
        </w:rPr>
      </w:pPr>
    </w:p>
    <w:p>
      <w:pPr>
        <w:spacing w:line="360" w:lineRule="auto"/>
        <w:ind w:firstLine="480"/>
        <w:rPr>
          <w:rFonts w:eastAsia="宋体"/>
        </w:rPr>
      </w:pPr>
      <w:r>
        <w:rPr>
          <w:rFonts w:eastAsia="宋体"/>
        </w:rPr>
        <w:t>五、</w:t>
      </w:r>
      <w:r>
        <w:rPr>
          <w:rFonts w:hint="eastAsia" w:eastAsia="宋体"/>
        </w:rPr>
        <w:t>客户向工程咨询方承诺，按照本协议约定派遣相应的人员，提供房屋、资料、设备，并按本合同约定支付酬金。</w:t>
      </w:r>
    </w:p>
    <w:p>
      <w:pPr>
        <w:spacing w:line="360" w:lineRule="auto"/>
        <w:ind w:firstLine="480"/>
        <w:rPr>
          <w:rFonts w:eastAsia="宋体"/>
        </w:rPr>
      </w:pPr>
      <w:r>
        <w:rPr>
          <w:rFonts w:eastAsia="宋体"/>
        </w:rPr>
        <w:t>本协议书正本一式两份，具有同等法律效力，双方各执一份。副本</w:t>
      </w:r>
      <w:r>
        <w:rPr>
          <w:rFonts w:eastAsia="宋体"/>
          <w:u w:val="single"/>
        </w:rPr>
        <w:t>＿＿</w:t>
      </w:r>
      <w:r>
        <w:rPr>
          <w:rFonts w:eastAsia="宋体"/>
        </w:rPr>
        <w:t>份，各执</w:t>
      </w:r>
      <w:r>
        <w:rPr>
          <w:rFonts w:eastAsia="宋体"/>
          <w:u w:val="single"/>
        </w:rPr>
        <w:t>＿＿</w:t>
      </w:r>
      <w:r>
        <w:rPr>
          <w:rFonts w:eastAsia="宋体"/>
        </w:rPr>
        <w:t>份。</w:t>
      </w:r>
      <w:r>
        <w:rPr>
          <w:rFonts w:eastAsia="宋体"/>
        </w:rPr>
        <w:br w:type="textWrapping"/>
      </w:r>
      <w:r>
        <w:rPr>
          <w:rFonts w:eastAsia="宋体"/>
        </w:rPr>
        <w:t>  本协议书经双方代表签字并加盖单位公章后生效。</w:t>
      </w:r>
    </w:p>
    <w:p>
      <w:pPr>
        <w:spacing w:line="360" w:lineRule="auto"/>
        <w:ind w:firstLine="480"/>
        <w:rPr>
          <w:rFonts w:eastAsia="宋体"/>
        </w:rPr>
      </w:pPr>
    </w:p>
    <w:p>
      <w:pPr>
        <w:spacing w:line="360" w:lineRule="auto"/>
        <w:ind w:firstLine="480"/>
        <w:rPr>
          <w:rFonts w:eastAsia="宋体"/>
        </w:rPr>
      </w:pPr>
      <w:r>
        <w:rPr>
          <w:rFonts w:hint="eastAsia" w:eastAsia="宋体"/>
        </w:rPr>
        <w:t>六、合同订立</w:t>
      </w:r>
    </w:p>
    <w:p>
      <w:pPr>
        <w:spacing w:line="360" w:lineRule="auto"/>
        <w:ind w:firstLine="480"/>
        <w:rPr>
          <w:rFonts w:eastAsia="宋体"/>
        </w:rPr>
      </w:pPr>
      <w:r>
        <w:rPr>
          <w:rFonts w:hint="eastAsia" w:eastAsia="宋体"/>
        </w:rPr>
        <w:t>1. 订立时间：</w:t>
      </w:r>
      <w:r>
        <w:rPr>
          <w:rFonts w:eastAsia="宋体"/>
          <w:u w:val="single"/>
        </w:rPr>
        <w:t>＿＿＿＿</w:t>
      </w:r>
      <w:r>
        <w:rPr>
          <w:rFonts w:hint="eastAsia" w:eastAsia="宋体"/>
        </w:rPr>
        <w:t>年</w:t>
      </w:r>
      <w:r>
        <w:rPr>
          <w:rFonts w:eastAsia="宋体"/>
          <w:u w:val="single"/>
        </w:rPr>
        <w:t>＿＿</w:t>
      </w:r>
      <w:r>
        <w:rPr>
          <w:rFonts w:hint="eastAsia" w:eastAsia="宋体"/>
        </w:rPr>
        <w:t>月</w:t>
      </w:r>
      <w:r>
        <w:rPr>
          <w:rFonts w:eastAsia="宋体"/>
          <w:u w:val="single"/>
        </w:rPr>
        <w:t>＿＿</w:t>
      </w:r>
      <w:r>
        <w:rPr>
          <w:rFonts w:hint="eastAsia" w:eastAsia="宋体"/>
        </w:rPr>
        <w:t>日。</w:t>
      </w:r>
    </w:p>
    <w:p>
      <w:pPr>
        <w:spacing w:line="360" w:lineRule="auto"/>
        <w:ind w:firstLine="480"/>
        <w:rPr>
          <w:rFonts w:eastAsia="宋体"/>
        </w:rPr>
      </w:pPr>
      <w:r>
        <w:rPr>
          <w:rFonts w:hint="eastAsia" w:eastAsia="宋体"/>
        </w:rPr>
        <w:t>2. 订立地点</w:t>
      </w:r>
      <w:r>
        <w:rPr>
          <w:rFonts w:eastAsia="宋体"/>
          <w:u w:val="single"/>
        </w:rPr>
        <w:t>＿＿＿＿＿＿＿＿＿＿＿＿＿＿＿＿</w:t>
      </w:r>
      <w:r>
        <w:rPr>
          <w:rFonts w:hint="eastAsia" w:eastAsia="宋体"/>
        </w:rPr>
        <w:t>。</w:t>
      </w:r>
    </w:p>
    <w:p>
      <w:pPr>
        <w:spacing w:line="360" w:lineRule="auto"/>
        <w:ind w:firstLine="480"/>
        <w:rPr>
          <w:rFonts w:eastAsia="宋体"/>
        </w:r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rPr>
          <w:rFonts w:eastAsia="宋体"/>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客户：</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客户授权代表：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法定代表人：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地址：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开户银行：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帐号：</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邮编：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电话：</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电子信箱：</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签于</w:t>
      </w:r>
      <w:r>
        <w:rPr>
          <w:rFonts w:hint="eastAsia" w:eastAsia="宋体"/>
        </w:rPr>
        <w:t>：</w:t>
      </w:r>
      <w:r>
        <w:rPr>
          <w:rFonts w:eastAsia="宋体"/>
        </w:rPr>
        <w:t>年月日</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工程咨询方：</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工程咨询方授权代表：</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法定代表人：</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地址：</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开户银行：</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帐号：</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邮编：</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u w:val="single"/>
        </w:rPr>
      </w:pPr>
      <w:r>
        <w:rPr>
          <w:rFonts w:eastAsia="宋体"/>
        </w:rPr>
        <w:t>电话：</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电子信箱：</w:t>
      </w:r>
    </w:p>
    <w:p>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142" w:leftChars="59" w:firstLine="480"/>
        <w:rPr>
          <w:rFonts w:eastAsia="宋体"/>
        </w:rPr>
      </w:pPr>
      <w:r>
        <w:rPr>
          <w:rFonts w:eastAsia="宋体"/>
        </w:rPr>
        <w:t>签于</w:t>
      </w:r>
      <w:r>
        <w:rPr>
          <w:rFonts w:hint="eastAsia" w:eastAsia="宋体"/>
        </w:rPr>
        <w:t>：</w:t>
      </w:r>
      <w:r>
        <w:rPr>
          <w:rFonts w:eastAsia="宋体"/>
        </w:rPr>
        <w:t>年月日</w:t>
      </w:r>
    </w:p>
    <w:p>
      <w:pPr>
        <w:ind w:left="142" w:leftChars="59" w:right="210" w:firstLine="480"/>
        <w:sectPr>
          <w:type w:val="continuous"/>
          <w:pgSz w:w="11906" w:h="16838"/>
          <w:pgMar w:top="1440" w:right="1800" w:bottom="1440" w:left="1800" w:header="851" w:footer="992" w:gutter="0"/>
          <w:cols w:space="425" w:num="2"/>
          <w:docGrid w:type="lines" w:linePitch="312" w:charSpace="0"/>
        </w:sectPr>
      </w:pPr>
    </w:p>
    <w:p>
      <w:pPr>
        <w:ind w:left="210" w:right="210" w:firstLine="480"/>
      </w:pPr>
    </w:p>
    <w:sectPr>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1" w:fontKey="{9B01A56C-1406-473D-9BCE-F3F84C9E5E4D}"/>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00" w:usb3="00000000" w:csb0="00040000" w:csb1="00000000"/>
    <w:embedRegular r:id="rId2" w:fontKey="{55F12C55-D7C2-46B7-B57D-A8E51364ACEA}"/>
  </w:font>
  <w:font w:name="微软雅黑">
    <w:panose1 w:val="020B0503020204020204"/>
    <w:charset w:val="86"/>
    <w:family w:val="auto"/>
    <w:pitch w:val="default"/>
    <w:sig w:usb0="80000287" w:usb1="280F3C52" w:usb2="00000016" w:usb3="00000000" w:csb0="0004001F" w:csb1="00000000"/>
  </w:font>
  <w:font w:name="Arial Unicode MS">
    <w:altName w:val="宋体"/>
    <w:panose1 w:val="020B0604020202020204"/>
    <w:charset w:val="86"/>
    <w:family w:val="swiss"/>
    <w:pitch w:val="default"/>
    <w:sig w:usb0="00000000" w:usb1="00000000" w:usb2="0000003F" w:usb3="00000000" w:csb0="003F01FF" w:csb1="00000000"/>
  </w:font>
  <w:font w:name="方正书宋简体">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81122"/>
    <w:multiLevelType w:val="multilevel"/>
    <w:tmpl w:val="10281122"/>
    <w:lvl w:ilvl="0" w:tentative="0">
      <w:start w:val="1"/>
      <w:numFmt w:val="decimal"/>
      <w:pStyle w:val="22"/>
      <w:lvlText w:val="第%1章"/>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04BEE"/>
    <w:rsid w:val="000C08C1"/>
    <w:rsid w:val="000D271B"/>
    <w:rsid w:val="00115600"/>
    <w:rsid w:val="002116F0"/>
    <w:rsid w:val="00255CC1"/>
    <w:rsid w:val="00264520"/>
    <w:rsid w:val="002A2CF6"/>
    <w:rsid w:val="00347001"/>
    <w:rsid w:val="003D5DE0"/>
    <w:rsid w:val="004B3D0C"/>
    <w:rsid w:val="005012AE"/>
    <w:rsid w:val="005B60EF"/>
    <w:rsid w:val="006C3747"/>
    <w:rsid w:val="006C79F1"/>
    <w:rsid w:val="00794DB1"/>
    <w:rsid w:val="007954C1"/>
    <w:rsid w:val="007A298B"/>
    <w:rsid w:val="007F14D7"/>
    <w:rsid w:val="009230B2"/>
    <w:rsid w:val="00A93C5E"/>
    <w:rsid w:val="00AD3FE4"/>
    <w:rsid w:val="00B240ED"/>
    <w:rsid w:val="00B63914"/>
    <w:rsid w:val="00B92FF6"/>
    <w:rsid w:val="00C221BE"/>
    <w:rsid w:val="00C55704"/>
    <w:rsid w:val="00C74355"/>
    <w:rsid w:val="00D04BEE"/>
    <w:rsid w:val="00EF731C"/>
    <w:rsid w:val="00FA2EAE"/>
    <w:rsid w:val="371A3FAF"/>
    <w:rsid w:val="40176041"/>
    <w:rsid w:val="4AFF6195"/>
    <w:rsid w:val="7AE523E9"/>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ascii="Times New Roman" w:hAnsi="Times New Roman" w:cs="Times New Roman" w:eastAsiaTheme="minorEastAsia"/>
      <w:color w:val="000000"/>
      <w:kern w:val="2"/>
      <w:sz w:val="24"/>
      <w:szCs w:val="24"/>
      <w:lang w:val="en-US" w:eastAsia="zh-CN" w:bidi="ar-SA"/>
    </w:rPr>
  </w:style>
  <w:style w:type="paragraph" w:styleId="2">
    <w:name w:val="heading 1"/>
    <w:basedOn w:val="1"/>
    <w:next w:val="1"/>
    <w:link w:val="15"/>
    <w:qFormat/>
    <w:uiPriority w:val="9"/>
    <w:pPr>
      <w:keepNext/>
      <w:keepLines/>
      <w:spacing w:before="340" w:after="330" w:line="480" w:lineRule="auto"/>
      <w:ind w:firstLine="482"/>
      <w:jc w:val="center"/>
      <w:outlineLvl w:val="0"/>
    </w:pPr>
    <w:rPr>
      <w:rFonts w:eastAsiaTheme="majorEastAsia" w:cstheme="minorBidi"/>
      <w:b/>
      <w:bCs/>
      <w:kern w:val="44"/>
      <w:sz w:val="44"/>
      <w:szCs w:val="44"/>
    </w:rPr>
  </w:style>
  <w:style w:type="paragraph" w:styleId="3">
    <w:name w:val="heading 2"/>
    <w:basedOn w:val="1"/>
    <w:next w:val="1"/>
    <w:link w:val="17"/>
    <w:unhideWhenUsed/>
    <w:qFormat/>
    <w:uiPriority w:val="9"/>
    <w:pPr>
      <w:keepNext/>
      <w:keepLines/>
      <w:pageBreakBefore/>
      <w:spacing w:before="260" w:after="260" w:line="480" w:lineRule="auto"/>
      <w:ind w:firstLine="0" w:firstLineChars="0"/>
      <w:jc w:val="center"/>
      <w:outlineLvl w:val="1"/>
    </w:pPr>
    <w:rPr>
      <w:rFonts w:eastAsiaTheme="majorEastAsia" w:cstheme="majorBidi"/>
      <w:b/>
      <w:bCs/>
      <w:sz w:val="36"/>
      <w:szCs w:val="32"/>
    </w:rPr>
  </w:style>
  <w:style w:type="paragraph" w:styleId="4">
    <w:name w:val="heading 3"/>
    <w:basedOn w:val="1"/>
    <w:next w:val="1"/>
    <w:link w:val="19"/>
    <w:unhideWhenUsed/>
    <w:qFormat/>
    <w:uiPriority w:val="9"/>
    <w:pPr>
      <w:keepNext/>
      <w:keepLines/>
      <w:spacing w:line="360" w:lineRule="auto"/>
      <w:ind w:firstLine="0" w:firstLineChars="0"/>
      <w:outlineLvl w:val="2"/>
    </w:pPr>
    <w:rPr>
      <w:rFonts w:eastAsiaTheme="majorEastAsia" w:cstheme="minorBidi"/>
      <w:b/>
      <w:bCs/>
      <w:sz w:val="32"/>
      <w:szCs w:val="32"/>
    </w:rPr>
  </w:style>
  <w:style w:type="paragraph" w:styleId="5">
    <w:name w:val="heading 4"/>
    <w:basedOn w:val="1"/>
    <w:next w:val="1"/>
    <w:link w:val="18"/>
    <w:unhideWhenUsed/>
    <w:qFormat/>
    <w:uiPriority w:val="9"/>
    <w:pPr>
      <w:keepNext/>
      <w:keepLines/>
      <w:spacing w:line="276" w:lineRule="auto"/>
      <w:ind w:firstLine="0" w:firstLineChars="0"/>
      <w:outlineLvl w:val="3"/>
    </w:pPr>
    <w:rPr>
      <w:rFonts w:eastAsiaTheme="majorEastAsia" w:cstheme="majorBidi"/>
      <w:b/>
      <w:bCs/>
      <w:sz w:val="30"/>
      <w:szCs w:val="28"/>
    </w:rPr>
  </w:style>
  <w:style w:type="paragraph" w:styleId="6">
    <w:name w:val="heading 5"/>
    <w:basedOn w:val="1"/>
    <w:next w:val="1"/>
    <w:link w:val="20"/>
    <w:unhideWhenUsed/>
    <w:qFormat/>
    <w:uiPriority w:val="9"/>
    <w:pPr>
      <w:keepNext/>
      <w:keepLines/>
      <w:spacing w:line="276" w:lineRule="auto"/>
      <w:ind w:firstLine="0" w:firstLineChars="0"/>
      <w:outlineLvl w:val="4"/>
    </w:pPr>
    <w:rPr>
      <w:rFonts w:eastAsiaTheme="majorEastAsia" w:cstheme="minorBidi"/>
      <w:b/>
      <w:bCs/>
      <w:sz w:val="28"/>
      <w:szCs w:val="28"/>
    </w:rPr>
  </w:style>
  <w:style w:type="paragraph" w:styleId="7">
    <w:name w:val="heading 6"/>
    <w:basedOn w:val="1"/>
    <w:next w:val="1"/>
    <w:link w:val="21"/>
    <w:unhideWhenUsed/>
    <w:qFormat/>
    <w:uiPriority w:val="9"/>
    <w:pPr>
      <w:keepNext/>
      <w:keepLines/>
      <w:spacing w:line="320" w:lineRule="auto"/>
      <w:outlineLvl w:val="5"/>
    </w:pPr>
    <w:rPr>
      <w:rFonts w:ascii="仿宋" w:hAnsi="仿宋" w:cstheme="majorBidi"/>
      <w:bCs/>
    </w:rPr>
  </w:style>
  <w:style w:type="character" w:default="1" w:styleId="12">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8">
    <w:name w:val="annotation text"/>
    <w:basedOn w:val="1"/>
    <w:link w:val="27"/>
    <w:unhideWhenUsed/>
    <w:qFormat/>
    <w:uiPriority w:val="99"/>
  </w:style>
  <w:style w:type="paragraph" w:styleId="9">
    <w:name w:val="Balloon Text"/>
    <w:basedOn w:val="1"/>
    <w:link w:val="28"/>
    <w:unhideWhenUsed/>
    <w:qFormat/>
    <w:uiPriority w:val="99"/>
    <w:rPr>
      <w:sz w:val="18"/>
      <w:szCs w:val="18"/>
    </w:rPr>
  </w:style>
  <w:style w:type="paragraph" w:styleId="10">
    <w:name w:val="footer"/>
    <w:basedOn w:val="1"/>
    <w:link w:val="26"/>
    <w:unhideWhenUsed/>
    <w:qFormat/>
    <w:uiPriority w:val="99"/>
    <w:pPr>
      <w:tabs>
        <w:tab w:val="center" w:pos="4153"/>
        <w:tab w:val="right" w:pos="8306"/>
      </w:tabs>
      <w:snapToGrid w:val="0"/>
      <w:spacing w:line="240" w:lineRule="atLeas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character" w:styleId="13">
    <w:name w:val="annotation reference"/>
    <w:unhideWhenUsed/>
    <w:qFormat/>
    <w:uiPriority w:val="99"/>
    <w:rPr>
      <w:sz w:val="21"/>
      <w:szCs w:val="21"/>
    </w:rPr>
  </w:style>
  <w:style w:type="character" w:customStyle="1" w:styleId="15">
    <w:name w:val="标题 1 Char"/>
    <w:basedOn w:val="12"/>
    <w:link w:val="2"/>
    <w:qFormat/>
    <w:uiPriority w:val="9"/>
    <w:rPr>
      <w:rFonts w:ascii="Times New Roman" w:hAnsi="Times New Roman" w:eastAsiaTheme="majorEastAsia"/>
      <w:b/>
      <w:bCs/>
      <w:color w:val="000000"/>
      <w:kern w:val="44"/>
      <w:sz w:val="44"/>
      <w:szCs w:val="44"/>
    </w:rPr>
  </w:style>
  <w:style w:type="paragraph" w:customStyle="1" w:styleId="16">
    <w:name w:val="TOC Heading"/>
    <w:basedOn w:val="2"/>
    <w:next w:val="1"/>
    <w:unhideWhenUsed/>
    <w:qFormat/>
    <w:uiPriority w:val="39"/>
    <w:pPr>
      <w:spacing w:before="240" w:after="0" w:line="259" w:lineRule="auto"/>
      <w:ind w:right="84" w:rightChars="35" w:firstLine="422" w:firstLineChars="176"/>
      <w:outlineLvl w:val="9"/>
    </w:pPr>
    <w:rPr>
      <w:rFonts w:asciiTheme="majorHAnsi" w:hAnsiTheme="majorHAnsi" w:cstheme="majorBidi"/>
      <w:b w:val="0"/>
      <w:bCs w:val="0"/>
      <w:color w:val="2E75B5" w:themeColor="accent1" w:themeShade="BF"/>
      <w:kern w:val="0"/>
      <w:sz w:val="32"/>
      <w:szCs w:val="32"/>
    </w:rPr>
  </w:style>
  <w:style w:type="character" w:customStyle="1" w:styleId="17">
    <w:name w:val="标题 2 Char"/>
    <w:basedOn w:val="12"/>
    <w:link w:val="3"/>
    <w:qFormat/>
    <w:uiPriority w:val="9"/>
    <w:rPr>
      <w:rFonts w:ascii="Times New Roman" w:hAnsi="Times New Roman" w:eastAsiaTheme="majorEastAsia" w:cstheme="majorBidi"/>
      <w:b/>
      <w:bCs/>
      <w:color w:val="000000"/>
      <w:sz w:val="36"/>
      <w:szCs w:val="32"/>
    </w:rPr>
  </w:style>
  <w:style w:type="character" w:customStyle="1" w:styleId="18">
    <w:name w:val="标题 4 Char"/>
    <w:basedOn w:val="12"/>
    <w:link w:val="5"/>
    <w:qFormat/>
    <w:uiPriority w:val="9"/>
    <w:rPr>
      <w:rFonts w:ascii="Times New Roman" w:hAnsi="Times New Roman" w:eastAsiaTheme="majorEastAsia" w:cstheme="majorBidi"/>
      <w:b/>
      <w:bCs/>
      <w:color w:val="000000"/>
      <w:sz w:val="30"/>
      <w:szCs w:val="28"/>
    </w:rPr>
  </w:style>
  <w:style w:type="character" w:customStyle="1" w:styleId="19">
    <w:name w:val="标题 3 Char"/>
    <w:basedOn w:val="12"/>
    <w:link w:val="4"/>
    <w:qFormat/>
    <w:uiPriority w:val="9"/>
    <w:rPr>
      <w:rFonts w:ascii="Times New Roman" w:hAnsi="Times New Roman" w:eastAsiaTheme="majorEastAsia"/>
      <w:b/>
      <w:bCs/>
      <w:color w:val="000000"/>
      <w:sz w:val="32"/>
      <w:szCs w:val="32"/>
    </w:rPr>
  </w:style>
  <w:style w:type="character" w:customStyle="1" w:styleId="20">
    <w:name w:val="标题 5 Char"/>
    <w:basedOn w:val="12"/>
    <w:link w:val="6"/>
    <w:qFormat/>
    <w:uiPriority w:val="9"/>
    <w:rPr>
      <w:rFonts w:ascii="Times New Roman" w:hAnsi="Times New Roman" w:eastAsiaTheme="majorEastAsia"/>
      <w:b/>
      <w:bCs/>
      <w:color w:val="000000"/>
      <w:sz w:val="28"/>
      <w:szCs w:val="28"/>
    </w:rPr>
  </w:style>
  <w:style w:type="character" w:customStyle="1" w:styleId="21">
    <w:name w:val="标题 6 Char"/>
    <w:basedOn w:val="12"/>
    <w:link w:val="7"/>
    <w:qFormat/>
    <w:uiPriority w:val="9"/>
    <w:rPr>
      <w:rFonts w:ascii="仿宋" w:hAnsi="仿宋" w:eastAsia="仿宋" w:cstheme="majorBidi"/>
      <w:bCs/>
      <w:sz w:val="24"/>
      <w:szCs w:val="24"/>
    </w:rPr>
  </w:style>
  <w:style w:type="paragraph" w:customStyle="1" w:styleId="22">
    <w:name w:val="二级标题"/>
    <w:basedOn w:val="23"/>
    <w:next w:val="1"/>
    <w:link w:val="24"/>
    <w:qFormat/>
    <w:uiPriority w:val="0"/>
    <w:pPr>
      <w:numPr>
        <w:ilvl w:val="0"/>
        <w:numId w:val="1"/>
      </w:numPr>
      <w:spacing w:before="240" w:line="360" w:lineRule="auto"/>
      <w:ind w:firstLine="0" w:firstLineChars="0"/>
    </w:pPr>
    <w:rPr>
      <w:b/>
    </w:rPr>
  </w:style>
  <w:style w:type="paragraph" w:customStyle="1" w:styleId="23">
    <w:name w:val="List Paragraph"/>
    <w:basedOn w:val="1"/>
    <w:qFormat/>
    <w:uiPriority w:val="34"/>
    <w:pPr>
      <w:spacing w:line="276" w:lineRule="auto"/>
      <w:ind w:firstLine="420"/>
    </w:pPr>
    <w:rPr>
      <w:rFonts w:ascii="仿宋_GB2312" w:eastAsia="仿宋_GB2312" w:hAnsiTheme="minorHAnsi" w:cstheme="minorBidi"/>
      <w:szCs w:val="22"/>
    </w:rPr>
  </w:style>
  <w:style w:type="character" w:customStyle="1" w:styleId="24">
    <w:name w:val="二级标题 Char"/>
    <w:basedOn w:val="12"/>
    <w:link w:val="22"/>
    <w:qFormat/>
    <w:uiPriority w:val="0"/>
    <w:rPr>
      <w:rFonts w:ascii="仿宋_GB2312" w:eastAsia="仿宋_GB2312"/>
      <w:b/>
      <w:sz w:val="24"/>
      <w:szCs w:val="22"/>
    </w:rPr>
  </w:style>
  <w:style w:type="character" w:customStyle="1" w:styleId="25">
    <w:name w:val="页眉 Char"/>
    <w:basedOn w:val="12"/>
    <w:link w:val="11"/>
    <w:qFormat/>
    <w:uiPriority w:val="99"/>
    <w:rPr>
      <w:rFonts w:ascii="宋体" w:hAnsi="宋体" w:eastAsia="仿宋" w:cs="宋体"/>
      <w:kern w:val="0"/>
      <w:sz w:val="18"/>
      <w:szCs w:val="18"/>
    </w:rPr>
  </w:style>
  <w:style w:type="character" w:customStyle="1" w:styleId="26">
    <w:name w:val="页脚 Char"/>
    <w:basedOn w:val="12"/>
    <w:link w:val="10"/>
    <w:qFormat/>
    <w:uiPriority w:val="99"/>
    <w:rPr>
      <w:rFonts w:ascii="宋体" w:hAnsi="宋体" w:eastAsia="仿宋" w:cs="宋体"/>
      <w:kern w:val="0"/>
      <w:sz w:val="18"/>
      <w:szCs w:val="18"/>
    </w:rPr>
  </w:style>
  <w:style w:type="character" w:customStyle="1" w:styleId="27">
    <w:name w:val="批注文字 Char"/>
    <w:basedOn w:val="12"/>
    <w:link w:val="8"/>
    <w:semiHidden/>
    <w:qFormat/>
    <w:uiPriority w:val="99"/>
    <w:rPr>
      <w:rFonts w:ascii="宋体" w:hAnsi="宋体" w:eastAsia="仿宋" w:cs="宋体"/>
      <w:kern w:val="0"/>
      <w:sz w:val="24"/>
      <w:szCs w:val="24"/>
    </w:rPr>
  </w:style>
  <w:style w:type="character" w:customStyle="1" w:styleId="28">
    <w:name w:val="批注框文本 Char"/>
    <w:basedOn w:val="12"/>
    <w:link w:val="9"/>
    <w:semiHidden/>
    <w:qFormat/>
    <w:uiPriority w:val="99"/>
    <w:rPr>
      <w:rFonts w:ascii="宋体" w:hAnsi="宋体" w:eastAsia="仿宋" w:cs="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112</Words>
  <Characters>645</Characters>
  <Lines>5</Lines>
  <Paragraphs>1</Paragraphs>
  <ScaleCrop>false</ScaleCrop>
  <LinksUpToDate>false</LinksUpToDate>
  <CharactersWithSpaces>756</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2018-01-23T06:20:00Z</dcterms:created>
  <dc:creator>黄宇</dc:creator>
  <cp:lastModifiedBy>yangguoqiang</cp:lastModifiedBy>
  <cp:lastPrinted>2018-03-16T07:40:19Z</cp:lastPrinted>
  <dcterms:modified xsi:type="dcterms:W3CDTF">2018-03-16T07:44:03Z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